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Tahoma" w:hAnsi="Tahoma" w:cs="Tahoma"/>
          <w:b/>
          <w:color w:val="595959" w:themeColor="text1" w:themeTint="A6"/>
        </w:rPr>
      </w:pPr>
      <w:r>
        <w:rPr>
          <w:rFonts w:ascii="Tahoma" w:hAnsi="Tahoma" w:cs="Tahoma"/>
          <w:b/>
          <w:color w:val="595959" w:themeColor="text1" w:themeTint="A6"/>
        </w:rPr>
        <w:t>NIT Information Proforma</w:t>
      </w:r>
    </w:p>
    <w:p>
      <w:pPr>
        <w:jc w:val="center"/>
        <w:rPr>
          <w:rFonts w:ascii="Tahoma" w:hAnsi="Tahoma" w:cs="Tahoma"/>
          <w:b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UNIT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BHOPAL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Address for Communication**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BLOCK – II, ANNEXE, E/W, F/F</w:t>
      </w:r>
    </w:p>
    <w:p>
      <w:pPr>
        <w:ind w:left="4320" w:right="-96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FACTORY CIVIL CONST. &amp; MAINT. DIVISION</w:t>
      </w:r>
    </w:p>
    <w:p>
      <w:pPr>
        <w:ind w:left="4320" w:right="-964"/>
        <w:rPr>
          <w:rFonts w:ascii="Tahoma" w:hAnsi="Tahoma" w:cs="Tahoma"/>
          <w:color w:val="595959" w:themeColor="text1" w:themeTint="A6"/>
        </w:rPr>
      </w:pP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Email**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clmalav@bhel.in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Telephone No.**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>: 0755 2505966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Fax No.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</w:t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spacing w:line="360" w:lineRule="auto"/>
        <w:rPr>
          <w:rFonts w:ascii="Tahoma" w:hAnsi="Tahoma" w:cs="Tahoma"/>
          <w:color w:val="595959" w:themeColor="text1" w:themeTint="A6"/>
          <w:sz w:val="22"/>
          <w:szCs w:val="22"/>
        </w:rPr>
      </w:pPr>
      <w:r>
        <w:rPr>
          <w:rFonts w:ascii="Tahoma" w:hAnsi="Tahoma" w:cs="Tahoma"/>
          <w:color w:val="595959" w:themeColor="text1" w:themeTint="A6"/>
        </w:rPr>
        <w:t>Approved by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 </w:t>
      </w:r>
      <w:r>
        <w:rPr>
          <w:rFonts w:ascii="Tahoma" w:hAnsi="Tahoma" w:cs="Tahoma"/>
          <w:color w:val="595959" w:themeColor="text1" w:themeTint="A6"/>
        </w:rPr>
        <w:tab/>
        <w:t xml:space="preserve">: </w:t>
      </w:r>
      <w:proofErr w:type="spellStart"/>
      <w:r>
        <w:rPr>
          <w:rFonts w:ascii="Tahoma" w:hAnsi="Tahoma" w:cs="Tahoma"/>
          <w:color w:val="595959" w:themeColor="text1" w:themeTint="A6"/>
        </w:rPr>
        <w:t>Bhagat</w:t>
      </w:r>
      <w:proofErr w:type="spellEnd"/>
      <w:r>
        <w:rPr>
          <w:rFonts w:ascii="Tahoma" w:hAnsi="Tahoma" w:cs="Tahoma"/>
          <w:color w:val="595959" w:themeColor="text1" w:themeTint="A6"/>
        </w:rPr>
        <w:t xml:space="preserve"> Singh Rana, AGM 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Contact Person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 xml:space="preserve">: C. L. </w:t>
      </w:r>
      <w:proofErr w:type="spellStart"/>
      <w:r>
        <w:rPr>
          <w:rFonts w:ascii="Tahoma" w:hAnsi="Tahoma" w:cs="Tahoma"/>
          <w:color w:val="595959" w:themeColor="text1" w:themeTint="A6"/>
        </w:rPr>
        <w:t>Malav</w:t>
      </w:r>
      <w:proofErr w:type="spellEnd"/>
      <w:r>
        <w:rPr>
          <w:rFonts w:ascii="Tahoma" w:hAnsi="Tahoma" w:cs="Tahoma"/>
          <w:color w:val="595959" w:themeColor="text1" w:themeTint="A6"/>
        </w:rPr>
        <w:t>, Manager (FCX)</w:t>
      </w:r>
    </w:p>
    <w:p>
      <w:pPr>
        <w:spacing w:line="360" w:lineRule="auto"/>
        <w:rPr>
          <w:rFonts w:ascii="Tahoma" w:hAnsi="Tahoma" w:cstheme="minorBidi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reference no.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FCX/ 22231043</w:t>
      </w:r>
    </w:p>
    <w:p>
      <w:pPr>
        <w:spacing w:line="360" w:lineRule="auto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Published on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</w:p>
    <w:p>
      <w:pPr>
        <w:spacing w:before="120" w:line="276" w:lineRule="auto"/>
        <w:rPr>
          <w:rFonts w:ascii="Tahoma" w:hAnsi="Tahoma" w:cs="Tahoma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>Published in Newspaper 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NO</w:t>
      </w:r>
    </w:p>
    <w:p>
      <w:pPr>
        <w:ind w:left="4320" w:hanging="4320"/>
        <w:rPr>
          <w:rFonts w:ascii="Tahoma" w:hAnsi="Tahoma" w:cs="Tahoma"/>
          <w:color w:val="595959" w:themeColor="text1" w:themeTint="A6"/>
        </w:rPr>
      </w:pP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Tender title **                                  </w:t>
      </w:r>
      <w:proofErr w:type="gramStart"/>
      <w:r>
        <w:rPr>
          <w:rFonts w:ascii="Tahoma" w:hAnsi="Tahoma" w:cs="Tahoma"/>
          <w:color w:val="595959" w:themeColor="text1" w:themeTint="A6"/>
        </w:rPr>
        <w:t xml:space="preserve">  :</w:t>
      </w:r>
      <w:proofErr w:type="gramEnd"/>
      <w:r>
        <w:rPr>
          <w:rFonts w:ascii="Tahoma" w:hAnsi="Tahoma" w:cs="Tahoma"/>
          <w:color w:val="595959" w:themeColor="text1" w:themeTint="A6"/>
        </w:rPr>
        <w:t xml:space="preserve">  Maintenance of Water Storage tank and associated 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   supply line inside factory area.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</w:p>
    <w:p>
      <w:pPr>
        <w:ind w:left="4536" w:right="42" w:hanging="4678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</w:t>
      </w:r>
    </w:p>
    <w:p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type**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Work Contract</w:t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ind w:left="-993" w:right="-382"/>
        <w:rPr>
          <w:rFonts w:ascii="Tahoma" w:hAnsi="Tahoma" w:cs="Tahoma"/>
          <w:color w:val="595959" w:themeColor="text1" w:themeTint="A6"/>
        </w:rPr>
      </w:pP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Brief work description **                    </w:t>
      </w:r>
      <w:proofErr w:type="gramStart"/>
      <w:r>
        <w:rPr>
          <w:rFonts w:ascii="Tahoma" w:hAnsi="Tahoma" w:cs="Tahoma"/>
          <w:color w:val="595959" w:themeColor="text1" w:themeTint="A6"/>
        </w:rPr>
        <w:t xml:space="preserve">  :</w:t>
      </w:r>
      <w:proofErr w:type="gramEnd"/>
      <w:r>
        <w:rPr>
          <w:rFonts w:cs="Times New Roman"/>
          <w:b/>
          <w:bCs/>
          <w:color w:val="FF0000"/>
          <w:sz w:val="30"/>
          <w:szCs w:val="30"/>
        </w:rPr>
        <w:t xml:space="preserve"> </w:t>
      </w:r>
      <w:r>
        <w:rPr>
          <w:rFonts w:ascii="Tahoma" w:hAnsi="Tahoma" w:cs="Tahoma"/>
          <w:color w:val="595959" w:themeColor="text1" w:themeTint="A6"/>
        </w:rPr>
        <w:t xml:space="preserve">Maintenance of Water Storage tank and associated 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   supply line inside factory area.</w:t>
      </w:r>
    </w:p>
    <w:p>
      <w:pPr>
        <w:ind w:right="-57"/>
        <w:rPr>
          <w:rFonts w:ascii="Tahoma" w:hAnsi="Tahoma" w:cs="Tahoma"/>
          <w:color w:val="595959" w:themeColor="text1" w:themeTint="A6"/>
        </w:rPr>
      </w:pPr>
    </w:p>
    <w:p>
      <w:pPr>
        <w:jc w:val="both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Tender Value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NA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</w:p>
    <w:p>
      <w:pPr>
        <w:jc w:val="both"/>
        <w:rPr>
          <w:rFonts w:ascii="Tahoma" w:hAnsi="Tahoma" w:cs="Tahoma"/>
          <w:color w:val="595959" w:themeColor="text1" w:themeTint="A6"/>
        </w:rPr>
      </w:pPr>
    </w:p>
    <w:p>
      <w:pPr>
        <w:ind w:left="3600" w:hanging="3544"/>
        <w:rPr>
          <w:rFonts w:ascii="Tahoma" w:hAnsi="Tahoma" w:cstheme="minorBidi"/>
          <w:color w:val="595959" w:themeColor="text1" w:themeTint="A6"/>
          <w:lang w:val="en-IN"/>
        </w:rPr>
      </w:pPr>
      <w:r>
        <w:rPr>
          <w:rFonts w:ascii="Tahoma" w:hAnsi="Tahoma" w:cs="Tahoma"/>
          <w:color w:val="595959" w:themeColor="text1" w:themeTint="A6"/>
        </w:rPr>
        <w:t xml:space="preserve">EMD Value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7,870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>
      <w:pPr>
        <w:ind w:left="3600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                                                        </w:t>
      </w:r>
    </w:p>
    <w:p>
      <w:pPr>
        <w:ind w:left="3544" w:hanging="3544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Document Cost**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224</w:t>
      </w:r>
      <w:r>
        <w:rPr>
          <w:rFonts w:asciiTheme="minorBidi" w:hAnsiTheme="minorBidi" w:cstheme="minorBidi" w:hint="cs"/>
          <w:color w:val="595959" w:themeColor="text1" w:themeTint="A6"/>
        </w:rPr>
        <w:t>/-</w:t>
      </w:r>
      <w:r>
        <w:rPr>
          <w:rFonts w:ascii="Tahoma" w:hAnsi="Tahoma" w:cstheme="minorBidi" w:hint="cs"/>
          <w:color w:val="595959" w:themeColor="text1" w:themeTint="A6"/>
          <w:cs/>
        </w:rPr>
        <w:t xml:space="preserve"> </w:t>
      </w:r>
      <w:r>
        <w:rPr>
          <w:rFonts w:ascii="Tahoma" w:hAnsi="Tahoma" w:cs="Tahoma"/>
          <w:color w:val="595959" w:themeColor="text1" w:themeTint="A6"/>
        </w:rPr>
        <w:t xml:space="preserve">  </w:t>
      </w:r>
    </w:p>
    <w:p>
      <w:pPr>
        <w:tabs>
          <w:tab w:val="left" w:pos="720"/>
          <w:tab w:val="left" w:pos="144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45"/>
        </w:tabs>
        <w:ind w:left="4395" w:right="-120" w:hanging="4395"/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Date of issue of notification**    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11.11</w:t>
      </w:r>
      <w:r>
        <w:rPr>
          <w:rFonts w:asciiTheme="minorBidi" w:hAnsiTheme="minorBidi" w:cstheme="minorBidi"/>
          <w:color w:val="595959" w:themeColor="text1" w:themeTint="A6"/>
        </w:rPr>
        <w:t>.</w:t>
      </w:r>
      <w:r>
        <w:rPr>
          <w:rFonts w:ascii="Tahoma" w:hAnsi="Tahoma" w:cs="Tahoma"/>
          <w:color w:val="595959" w:themeColor="text1" w:themeTint="A6"/>
        </w:rPr>
        <w:t>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</w:r>
      <w:bookmarkStart w:id="0" w:name="_GoBack"/>
      <w:bookmarkEnd w:id="0"/>
      <w:r>
        <w:rPr>
          <w:rFonts w:ascii="Tahoma" w:hAnsi="Tahoma" w:cs="Tahoma"/>
          <w:color w:val="595959" w:themeColor="text1" w:themeTint="A6"/>
        </w:rPr>
        <w:t>Time:  8.00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Closing date for sale of forms** 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Date 03.12.2022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Last date for submission of Completed forms**</w:t>
      </w:r>
      <w:r>
        <w:rPr>
          <w:rFonts w:ascii="Tahoma" w:hAnsi="Tahoma" w:cs="Tahoma"/>
          <w:color w:val="595959" w:themeColor="text1" w:themeTint="A6"/>
        </w:rPr>
        <w:tab/>
        <w:t>: Date 03.12.2022</w:t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>11.00 AM</w:t>
      </w:r>
    </w:p>
    <w:p>
      <w:pPr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>Date of opening of bids**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:  Date 03.12.2022</w:t>
      </w:r>
      <w:r>
        <w:rPr>
          <w:rFonts w:ascii="Tahoma" w:hAnsi="Tahoma" w:cs="Tahoma"/>
          <w:color w:val="595959" w:themeColor="text1" w:themeTint="A6"/>
        </w:rPr>
        <w:tab/>
      </w:r>
      <w:r>
        <w:rPr>
          <w:rFonts w:ascii="Tahoma" w:hAnsi="Tahoma" w:cs="Tahoma"/>
          <w:color w:val="595959" w:themeColor="text1" w:themeTint="A6"/>
        </w:rPr>
        <w:tab/>
        <w:t>Time:</w:t>
      </w:r>
      <w:r>
        <w:rPr>
          <w:rFonts w:ascii="Tahoma" w:hAnsi="Tahoma" w:cs="Tahoma"/>
          <w:color w:val="595959" w:themeColor="text1" w:themeTint="A6"/>
        </w:rPr>
        <w:tab/>
        <w:t xml:space="preserve">02.00 PM                 </w:t>
      </w: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  <w:r>
        <w:rPr>
          <w:rFonts w:ascii="Tahoma" w:hAnsi="Tahoma" w:cs="Tahoma"/>
          <w:color w:val="595959" w:themeColor="text1" w:themeTint="A6"/>
        </w:rPr>
        <w:t xml:space="preserve"> ---------------------------------------------------------------------------------------------------------</w:t>
      </w:r>
    </w:p>
    <w:p>
      <w:pPr>
        <w:ind w:left="3600" w:hanging="3600"/>
        <w:rPr>
          <w:rFonts w:ascii="Tahoma" w:hAnsi="Tahoma" w:cs="Tahoma"/>
          <w:color w:val="595959" w:themeColor="text1" w:themeTint="A6"/>
        </w:rPr>
      </w:pPr>
    </w:p>
    <w:p>
      <w:pPr>
        <w:ind w:left="3600" w:hanging="3600"/>
        <w:rPr>
          <w:rFonts w:ascii="Tahoma" w:hAnsi="Tahoma" w:cs="Tahoma"/>
          <w:b/>
          <w:bCs/>
          <w:color w:val="595959" w:themeColor="text1" w:themeTint="A6"/>
        </w:rPr>
      </w:pPr>
      <w:r>
        <w:rPr>
          <w:rFonts w:ascii="Tahoma" w:hAnsi="Tahoma" w:cs="Tahoma"/>
          <w:b/>
          <w:bCs/>
          <w:color w:val="595959" w:themeColor="text1" w:themeTint="A6"/>
        </w:rPr>
        <w:t>Note: - ** Marked fields are mandatory; rest fields are optional to furnish.</w:t>
      </w:r>
    </w:p>
    <w:sectPr>
      <w:pgSz w:w="11906" w:h="16838"/>
      <w:pgMar w:top="851" w:right="282" w:bottom="18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F32DE4-1BD9-4247-8937-70059CFA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0" w:lineRule="auto"/>
    </w:pPr>
    <w:rPr>
      <w:rFonts w:ascii="Times New Roman" w:eastAsia="Times New Roman" w:hAnsi="Times New Roman" w:cs="Mangal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eastAsia="Times New Roman" w:hAnsi="Segoe UI" w:cs="Mangal"/>
      <w:sz w:val="18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8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6113869wa</dc:creator>
  <cp:lastModifiedBy>6009255wa</cp:lastModifiedBy>
  <cp:revision>13</cp:revision>
  <cp:lastPrinted>2022-06-18T03:15:00Z</cp:lastPrinted>
  <dcterms:created xsi:type="dcterms:W3CDTF">2022-04-23T03:19:00Z</dcterms:created>
  <dcterms:modified xsi:type="dcterms:W3CDTF">2022-11-11T08:56:00Z</dcterms:modified>
</cp:coreProperties>
</file>